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4EC" w:rsidRPr="005647AD" w:rsidRDefault="00AA64EC" w:rsidP="00AA64EC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5647A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 6</w:t>
      </w:r>
      <w:r w:rsidRPr="005647A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к </w:t>
      </w:r>
      <w:hyperlink w:anchor="sub_1000" w:history="1">
        <w:r w:rsidRPr="001E7C93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государственной программе</w:t>
        </w:r>
      </w:hyperlink>
      <w:r w:rsidRPr="005647A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"Формирование современной</w:t>
      </w:r>
      <w:r w:rsidRPr="005647A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городской среды Брянской области"</w:t>
      </w:r>
    </w:p>
    <w:p w:rsidR="00AA64EC" w:rsidRPr="005647AD" w:rsidRDefault="00AA64EC" w:rsidP="00AA64EC">
      <w:pPr>
        <w:rPr>
          <w:rFonts w:ascii="Times New Roman" w:hAnsi="Times New Roman" w:cs="Times New Roman"/>
          <w:sz w:val="28"/>
          <w:szCs w:val="28"/>
        </w:rPr>
      </w:pPr>
    </w:p>
    <w:p w:rsidR="00AA64EC" w:rsidRPr="005647AD" w:rsidRDefault="00AA64EC" w:rsidP="00AA64EC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647AD">
        <w:rPr>
          <w:rFonts w:ascii="Times New Roman" w:hAnsi="Times New Roman" w:cs="Times New Roman"/>
          <w:b w:val="0"/>
          <w:color w:val="auto"/>
          <w:sz w:val="28"/>
          <w:szCs w:val="28"/>
        </w:rPr>
        <w:t>Адресный перечень</w:t>
      </w:r>
      <w:r w:rsidRPr="005647AD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общественных территорий Брянской области, подлежащих благоустройству в 2020 году</w:t>
      </w:r>
    </w:p>
    <w:p w:rsidR="00AA64EC" w:rsidRDefault="00AA64EC" w:rsidP="00AA64EC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8091"/>
        <w:gridCol w:w="850"/>
      </w:tblGrid>
      <w:tr w:rsidR="00AA64EC" w:rsidTr="00DC0921">
        <w:trPr>
          <w:trHeight w:val="322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8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Наименование общественной территории</w:t>
            </w:r>
          </w:p>
        </w:tc>
      </w:tr>
      <w:tr w:rsidR="00AA64EC" w:rsidTr="00DC09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AA64EC">
            <w:pPr>
              <w:pStyle w:val="a6"/>
              <w:ind w:right="189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сквера около завода Литий (ул.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Новозыбковская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) в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Фокинском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районе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Брянска</w:t>
            </w:r>
          </w:p>
        </w:tc>
      </w:tr>
      <w:tr w:rsidR="00AA64EC" w:rsidTr="00DC09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Центрального пляжа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Бежицкого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Брянска</w:t>
            </w:r>
          </w:p>
        </w:tc>
      </w:tr>
      <w:tr w:rsidR="00AA64EC" w:rsidTr="00DC09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привокзальной площади станции Брянск-Орловский в Володарском районе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Брянска</w:t>
            </w:r>
          </w:p>
        </w:tc>
      </w:tr>
      <w:tr w:rsidR="00AA64EC" w:rsidTr="00DC09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городского парка им. В.В. Воровского, расположенного по адресу: Брянская обл., г.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Клинцы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ул. Октябрьская, д. 60/1</w:t>
            </w:r>
          </w:p>
        </w:tc>
      </w:tr>
      <w:tr w:rsidR="00AA64EC" w:rsidTr="00DC09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C655D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</w:t>
            </w:r>
            <w:r w:rsidR="00C655D2">
              <w:rPr>
                <w:rFonts w:ascii="Times New Roman" w:hAnsi="Times New Roman" w:cs="Times New Roman"/>
                <w:sz w:val="28"/>
                <w:szCs w:val="28"/>
              </w:rPr>
              <w:t xml:space="preserve"> сквера «Детский»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 пл. Октябрьской революции в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Новозыбков</w:t>
            </w:r>
            <w:r w:rsidR="00C655D2">
              <w:rPr>
                <w:rFonts w:ascii="Times New Roman" w:hAnsi="Times New Roman" w:cs="Times New Roman"/>
                <w:sz w:val="28"/>
                <w:szCs w:val="28"/>
              </w:rPr>
              <w:t>е Брянской области</w:t>
            </w:r>
          </w:p>
        </w:tc>
      </w:tr>
      <w:tr w:rsidR="00AA64EC" w:rsidTr="00DC09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пешеходной части ул. Ленина от д. N 196 до д. N 228 г. Дятьково</w:t>
            </w:r>
          </w:p>
        </w:tc>
      </w:tr>
      <w:tr w:rsidR="00AA64EC" w:rsidTr="00DC09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территории по ул. Транспортной в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Унеча (парк им. Уральских добровольцев)</w:t>
            </w:r>
          </w:p>
        </w:tc>
      </w:tr>
      <w:tr w:rsidR="00AA64EC" w:rsidTr="00DC09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сквера имени Головачева А.А. (2-й этап) в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Любохонском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поселении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Дятьковского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AA64EC" w:rsidTr="00DC09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C655D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улицы Красных Партизан</w:t>
            </w:r>
            <w:r w:rsidR="00C655D2">
              <w:rPr>
                <w:rFonts w:ascii="Times New Roman" w:hAnsi="Times New Roman" w:cs="Times New Roman"/>
                <w:sz w:val="28"/>
                <w:szCs w:val="28"/>
              </w:rPr>
              <w:t xml:space="preserve"> – 2 этап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, пешеходная часть (</w:t>
            </w:r>
            <w:r w:rsidR="00C655D2">
              <w:rPr>
                <w:rFonts w:ascii="Times New Roman" w:hAnsi="Times New Roman" w:cs="Times New Roman"/>
                <w:sz w:val="28"/>
                <w:szCs w:val="28"/>
              </w:rPr>
              <w:t>ремонт покрытия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) в </w:t>
            </w:r>
            <w:r w:rsidR="00C655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="00C655D2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="00C655D2">
              <w:rPr>
                <w:rFonts w:ascii="Times New Roman" w:hAnsi="Times New Roman" w:cs="Times New Roman"/>
                <w:sz w:val="28"/>
                <w:szCs w:val="28"/>
              </w:rPr>
              <w:t>авля Брянской области</w:t>
            </w:r>
          </w:p>
        </w:tc>
      </w:tr>
      <w:tr w:rsidR="00AA64EC" w:rsidTr="00DC09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детской площадки по ул. Октябрьской пос.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Ивот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Дятьковского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AA64EC" w:rsidTr="00DC09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C655D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</w:t>
            </w:r>
            <w:r w:rsidR="00C655D2">
              <w:rPr>
                <w:rFonts w:ascii="Times New Roman" w:hAnsi="Times New Roman" w:cs="Times New Roman"/>
                <w:sz w:val="28"/>
                <w:szCs w:val="28"/>
              </w:rPr>
              <w:t>общественной территории МО «</w:t>
            </w:r>
            <w:proofErr w:type="spellStart"/>
            <w:r w:rsidR="00C655D2">
              <w:rPr>
                <w:rFonts w:ascii="Times New Roman" w:hAnsi="Times New Roman" w:cs="Times New Roman"/>
                <w:sz w:val="28"/>
                <w:szCs w:val="28"/>
              </w:rPr>
              <w:t>Комаричское</w:t>
            </w:r>
            <w:proofErr w:type="spellEnd"/>
            <w:r w:rsidR="00C655D2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поселение»: «Сквер отдыха» (расширение территории 1 этап) по адресу: Брянская область, </w:t>
            </w:r>
            <w:proofErr w:type="spellStart"/>
            <w:r w:rsidR="00C655D2">
              <w:rPr>
                <w:rFonts w:ascii="Times New Roman" w:hAnsi="Times New Roman" w:cs="Times New Roman"/>
                <w:sz w:val="28"/>
                <w:szCs w:val="28"/>
              </w:rPr>
              <w:t>Комаричский</w:t>
            </w:r>
            <w:proofErr w:type="spellEnd"/>
            <w:r w:rsidR="00C655D2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="00C655D2">
              <w:rPr>
                <w:rFonts w:ascii="Times New Roman" w:hAnsi="Times New Roman" w:cs="Times New Roman"/>
                <w:sz w:val="28"/>
                <w:szCs w:val="28"/>
              </w:rPr>
              <w:t>рп</w:t>
            </w:r>
            <w:proofErr w:type="gramStart"/>
            <w:r w:rsidR="00C655D2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="00C655D2">
              <w:rPr>
                <w:rFonts w:ascii="Times New Roman" w:hAnsi="Times New Roman" w:cs="Times New Roman"/>
                <w:sz w:val="28"/>
                <w:szCs w:val="28"/>
              </w:rPr>
              <w:t>омаричи</w:t>
            </w:r>
            <w:proofErr w:type="spellEnd"/>
            <w:r w:rsidR="00C655D2">
              <w:rPr>
                <w:rFonts w:ascii="Times New Roman" w:hAnsi="Times New Roman" w:cs="Times New Roman"/>
                <w:sz w:val="28"/>
                <w:szCs w:val="28"/>
              </w:rPr>
              <w:t>, ул.Комсомольская</w:t>
            </w:r>
          </w:p>
        </w:tc>
      </w:tr>
      <w:tr w:rsidR="00AA64EC" w:rsidTr="00DC09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участка пешеходной части ул. Карла Маркса в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Дятьково</w:t>
            </w:r>
          </w:p>
        </w:tc>
      </w:tr>
      <w:tr w:rsidR="00AA64EC" w:rsidTr="00DC0921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В рамках программ (проектов)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инициативного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бюджетирования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образований Брянской области</w:t>
            </w:r>
          </w:p>
        </w:tc>
      </w:tr>
      <w:tr w:rsidR="00AA64EC" w:rsidTr="00DC09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сквера Партизанской Славы в поселке Дубровка Дубровского района Брянской области</w:t>
            </w:r>
          </w:p>
        </w:tc>
      </w:tr>
      <w:tr w:rsidR="00AA64EC" w:rsidTr="00DC09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Ремонт и благоустройство мемориала в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Погар по ул. Ленина (братская могила, место расстрела мирных жителей и партизан в годы Великой Отечественной войны)</w:t>
            </w:r>
          </w:p>
        </w:tc>
      </w:tr>
      <w:tr w:rsidR="00AA64EC" w:rsidTr="00DC09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Аллеи Героев в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Суражском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поселении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Суражского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AA64EC" w:rsidTr="00DC09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и установка памятного знака "Увековечение памяти жителей Первомайского сельского совета, погибших в годы Великой Отечественной войны" по ул. Трудовая д.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Масловка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Карачевского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Карачевского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AA64EC" w:rsidTr="00DC09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Устройство ограждения на мемориале жителей, расстрелянных в годы Великой Отечественной Войны, в пос.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Ивот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Дятьковского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AA64EC" w:rsidTr="00DC09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Ремонт и благоустройство могилы по ул. 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Октябрьская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Погар</w:t>
            </w:r>
          </w:p>
        </w:tc>
      </w:tr>
      <w:tr w:rsidR="00AA64EC" w:rsidTr="00DC09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Ремонт и благоустройство объекта воинской Славы сквер "Память" по ул. Пролетарская в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Севске Брянской области</w:t>
            </w:r>
          </w:p>
        </w:tc>
      </w:tr>
      <w:tr w:rsidR="00AA64EC" w:rsidTr="00DC09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и озеленение Сквера Победы, расположенного по адресу: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Брянская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обл., г. Почеп, ул. Сиреневая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2г</w:t>
            </w:r>
          </w:p>
        </w:tc>
      </w:tr>
      <w:tr w:rsidR="00AA64EC" w:rsidTr="00DC09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воинского захоронения (братской могилы) 1943 г. по ул. Новый Свет в р.п. Локоть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Брасовского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AA64EC" w:rsidTr="00DC09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памятного места - стелы "Навля - поселок партизанской славы"</w:t>
            </w:r>
          </w:p>
        </w:tc>
      </w:tr>
      <w:tr w:rsidR="00AA64EC" w:rsidTr="00DC09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Ремонт обелиска памяти погибших воинов в годы Великой Отечественной войны, расположенного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. Гордеевка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Гордеевского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области, и благоустройство прилегающей территории</w:t>
            </w:r>
          </w:p>
        </w:tc>
      </w:tr>
      <w:tr w:rsidR="00AA64EC" w:rsidTr="00DC09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объекта - памятника Министру юстиции Российской Империи (1906 - 1915 годы) Щегловитову Ивану Григорьевичу, пл. 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г. Стародуба</w:t>
            </w:r>
          </w:p>
        </w:tc>
      </w:tr>
      <w:tr w:rsidR="00AA64EC" w:rsidTr="00DC09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трех детских спортивных площадок в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Сельцо по улице Гагарина, Школьной, переулку Первомайскому "Детство без окраин"</w:t>
            </w:r>
          </w:p>
        </w:tc>
      </w:tr>
      <w:tr w:rsidR="00AA64EC" w:rsidTr="00DC09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Ремонт и благоустройство территории сквера в честь памяти о воинах-десантниках в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. Сураж</w:t>
            </w:r>
          </w:p>
        </w:tc>
      </w:tr>
      <w:tr w:rsidR="00AA64EC" w:rsidTr="00DC09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работ по благоустройству территории сквера Победы по улице Ленина 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. Смолевичи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Клинцовского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AA64EC" w:rsidTr="00DC09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д. 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Глыбочка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Карачевского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Карачевского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 Брянской области</w:t>
            </w:r>
          </w:p>
        </w:tc>
      </w:tr>
      <w:tr w:rsidR="00AA64EC" w:rsidTr="00DC09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спортивно-игровой площадки по ул. 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Рабочая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в р.п. Комаричи Брянской области</w:t>
            </w:r>
          </w:p>
        </w:tc>
      </w:tr>
      <w:tr w:rsidR="00AA64EC" w:rsidTr="00DC09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Ремонт и благоустройство территории двух мемориалов по ул. Дзержинского, 4 в Поселке партизанской славы Белая Березка</w:t>
            </w:r>
          </w:p>
        </w:tc>
      </w:tr>
      <w:tr w:rsidR="00AA64EC" w:rsidTr="00DC09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спортивной площадки по адресу: р.п. Климово, ул. 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Полевая</w:t>
            </w:r>
            <w:proofErr w:type="gramEnd"/>
          </w:p>
        </w:tc>
      </w:tr>
      <w:tr w:rsidR="00AA64EC" w:rsidTr="00DC09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территории, прилегающей к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Локотскому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Дому культуры им. А.П.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Менякина</w:t>
            </w:r>
            <w:proofErr w:type="spellEnd"/>
          </w:p>
        </w:tc>
      </w:tr>
      <w:tr w:rsidR="00AA64EC" w:rsidTr="00DC09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сквера 75-летия Великой Победы в пос. Латыши Жуковского городского поселения</w:t>
            </w:r>
          </w:p>
        </w:tc>
      </w:tr>
      <w:tr w:rsidR="00AA64EC" w:rsidTr="00DC092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8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Обустройство зоны отдыха по ул. 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Школьная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в д. Новое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Каплино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Жирятниского</w:t>
            </w:r>
            <w:proofErr w:type="spellEnd"/>
            <w:hyperlink r:id="rId4" w:history="1"/>
            <w:r>
              <w:rPr>
                <w:rFonts w:ascii="Times New Roman" w:hAnsi="Times New Roman" w:cs="Times New Roman"/>
                <w:color w:val="353842"/>
                <w:sz w:val="28"/>
                <w:szCs w:val="28"/>
                <w:shd w:val="clear" w:color="auto" w:fill="F0F0F0"/>
              </w:rPr>
              <w:t xml:space="preserve"> 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AA64EC" w:rsidTr="00DC0921">
        <w:tc>
          <w:tcPr>
            <w:tcW w:w="893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EC" w:rsidRPr="005647AD" w:rsidRDefault="00AA64EC" w:rsidP="00090A8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Всего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 Брянской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A64EC" w:rsidRPr="005647AD" w:rsidRDefault="00AA64EC" w:rsidP="00090A8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:rsidR="0084109D" w:rsidRPr="00AA64EC" w:rsidRDefault="0084109D">
      <w:pPr>
        <w:rPr>
          <w:rFonts w:ascii="Times New Roman" w:hAnsi="Times New Roman" w:cs="Times New Roman"/>
          <w:sz w:val="28"/>
          <w:szCs w:val="28"/>
        </w:rPr>
      </w:pPr>
    </w:p>
    <w:sectPr w:rsidR="0084109D" w:rsidRPr="00AA64EC" w:rsidSect="00841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64EC"/>
    <w:rsid w:val="00120299"/>
    <w:rsid w:val="001E7C93"/>
    <w:rsid w:val="00713122"/>
    <w:rsid w:val="0084109D"/>
    <w:rsid w:val="008A1291"/>
    <w:rsid w:val="00965034"/>
    <w:rsid w:val="009D3513"/>
    <w:rsid w:val="00AA64EC"/>
    <w:rsid w:val="00B50E93"/>
    <w:rsid w:val="00C655D2"/>
    <w:rsid w:val="00DC0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4E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A64E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A64EC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A64EC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AA64EC"/>
    <w:rPr>
      <w:rFonts w:cs="Times New Roman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AA64EC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AA64EC"/>
    <w:pPr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et.garant.ru/document/redirect/3100000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660</Words>
  <Characters>3766</Characters>
  <Application>Microsoft Office Word</Application>
  <DocSecurity>0</DocSecurity>
  <Lines>31</Lines>
  <Paragraphs>8</Paragraphs>
  <ScaleCrop>false</ScaleCrop>
  <Company>MICROSOFT</Company>
  <LinksUpToDate>false</LinksUpToDate>
  <CharactersWithSpaces>4418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11</cp:revision>
  <cp:lastPrinted>2020-10-22T11:48:00Z</cp:lastPrinted>
  <dcterms:created xsi:type="dcterms:W3CDTF">2020-10-19T11:35:00Z</dcterms:created>
  <dcterms:modified xsi:type="dcterms:W3CDTF">2020-12-22T15:18:00Z</dcterms:modified>
</cp:coreProperties>
</file>